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3FE72" w14:textId="77777777" w:rsidR="00107F1E" w:rsidRPr="00A31612" w:rsidRDefault="00107F1E" w:rsidP="00107F1E">
      <w:pPr>
        <w:rPr>
          <w:rFonts w:ascii="Tahoma" w:hAnsi="Tahoma" w:cs="Tahoma"/>
          <w:b/>
          <w:bCs/>
          <w:sz w:val="28"/>
          <w:szCs w:val="28"/>
        </w:rPr>
      </w:pPr>
    </w:p>
    <w:p w14:paraId="040D4066" w14:textId="77777777" w:rsidR="002F2AAC" w:rsidRPr="00A31612" w:rsidRDefault="002F2AAC" w:rsidP="00107F1E">
      <w:pPr>
        <w:rPr>
          <w:rFonts w:ascii="Tahoma" w:hAnsi="Tahoma" w:cs="Tahoma"/>
          <w:sz w:val="28"/>
          <w:szCs w:val="28"/>
        </w:rPr>
      </w:pPr>
    </w:p>
    <w:p w14:paraId="2F550B98" w14:textId="3DBFD9A4" w:rsidR="00107F1E" w:rsidRPr="00A31612" w:rsidRDefault="00107F1E" w:rsidP="00107F1E">
      <w:pPr>
        <w:rPr>
          <w:rFonts w:ascii="Tahoma" w:hAnsi="Tahoma" w:cs="Tahoma"/>
          <w:sz w:val="28"/>
          <w:szCs w:val="28"/>
        </w:rPr>
      </w:pPr>
      <w:r w:rsidRPr="00A31612">
        <w:rPr>
          <w:rFonts w:ascii="Tahoma" w:hAnsi="Tahoma" w:cs="Tahoma"/>
          <w:sz w:val="28"/>
          <w:szCs w:val="28"/>
        </w:rPr>
        <w:t>Have you ever taken a course, watched a video lesson, or read a book and then after realized you didn’t walk away with much learned from it? Most of us have experienced this at some point. When we’re given a lot of information at once and we don’t stop to reflect and summarize in our own words on what we’re learning, we are less likely to retain the new information.</w:t>
      </w:r>
    </w:p>
    <w:p w14:paraId="6CAA9830" w14:textId="77777777" w:rsidR="00107F1E" w:rsidRPr="00A31612" w:rsidRDefault="00107F1E" w:rsidP="00107F1E">
      <w:pPr>
        <w:rPr>
          <w:rFonts w:ascii="Tahoma" w:hAnsi="Tahoma" w:cs="Tahoma"/>
          <w:sz w:val="28"/>
          <w:szCs w:val="28"/>
        </w:rPr>
      </w:pPr>
    </w:p>
    <w:p w14:paraId="679D5EB3" w14:textId="77777777" w:rsidR="00107F1E" w:rsidRPr="00A31612" w:rsidRDefault="00107F1E" w:rsidP="00107F1E">
      <w:pPr>
        <w:rPr>
          <w:rFonts w:ascii="Tahoma" w:hAnsi="Tahoma" w:cs="Tahoma"/>
          <w:sz w:val="28"/>
          <w:szCs w:val="28"/>
        </w:rPr>
      </w:pPr>
      <w:r w:rsidRPr="00A31612">
        <w:rPr>
          <w:rFonts w:ascii="Tahoma" w:hAnsi="Tahoma" w:cs="Tahoma"/>
          <w:sz w:val="28"/>
          <w:szCs w:val="28"/>
        </w:rPr>
        <w:t xml:space="preserve">This is why we believe it’s important to reflect and write throughout this course.  As you go through the devotional, you will come to sections that require you to pause to reflect and write.  </w:t>
      </w:r>
    </w:p>
    <w:p w14:paraId="1B46DD36" w14:textId="77777777" w:rsidR="00107F1E" w:rsidRPr="00A31612" w:rsidRDefault="00107F1E" w:rsidP="00107F1E">
      <w:pPr>
        <w:rPr>
          <w:rFonts w:ascii="Tahoma" w:hAnsi="Tahoma" w:cs="Tahoma"/>
          <w:sz w:val="28"/>
          <w:szCs w:val="28"/>
        </w:rPr>
      </w:pPr>
    </w:p>
    <w:p w14:paraId="08A10E7A" w14:textId="77777777" w:rsidR="00107F1E" w:rsidRPr="00A31612" w:rsidRDefault="00107F1E" w:rsidP="00107F1E">
      <w:pPr>
        <w:rPr>
          <w:rFonts w:ascii="Tahoma" w:hAnsi="Tahoma" w:cs="Tahoma"/>
          <w:sz w:val="28"/>
          <w:szCs w:val="28"/>
        </w:rPr>
      </w:pPr>
      <w:r w:rsidRPr="00A31612">
        <w:rPr>
          <w:rFonts w:ascii="Tahoma" w:hAnsi="Tahoma" w:cs="Tahoma"/>
          <w:sz w:val="28"/>
          <w:szCs w:val="28"/>
        </w:rPr>
        <w:t>When reflecting, take time to think about what you’ve read, then apply that to your own life.  Reflection is a time of processing where thinking and learning take place. It’s revisiting what you’ve just learned and also your own past experiences or prior knowledge that relate to what you’ve learned.</w:t>
      </w:r>
    </w:p>
    <w:p w14:paraId="25B51818" w14:textId="77777777" w:rsidR="00107F1E" w:rsidRPr="00A31612" w:rsidRDefault="00107F1E" w:rsidP="00107F1E">
      <w:pPr>
        <w:rPr>
          <w:rFonts w:ascii="Tahoma" w:hAnsi="Tahoma" w:cs="Tahoma"/>
          <w:sz w:val="28"/>
          <w:szCs w:val="28"/>
        </w:rPr>
      </w:pPr>
    </w:p>
    <w:p w14:paraId="2F6A05EB" w14:textId="77777777" w:rsidR="00107F1E" w:rsidRPr="00A31612" w:rsidRDefault="00107F1E" w:rsidP="00107F1E">
      <w:pPr>
        <w:rPr>
          <w:rFonts w:ascii="Tahoma" w:hAnsi="Tahoma" w:cs="Tahoma"/>
          <w:sz w:val="28"/>
          <w:szCs w:val="28"/>
        </w:rPr>
      </w:pPr>
      <w:r w:rsidRPr="00A31612">
        <w:rPr>
          <w:rFonts w:ascii="Tahoma" w:hAnsi="Tahoma" w:cs="Tahoma"/>
          <w:sz w:val="28"/>
          <w:szCs w:val="28"/>
        </w:rPr>
        <w:t>Writing in the Reflect and Write sections is a way of making meaning out of what you’re studying.  Being able to summarize something in your own words is the best way to gauge your understanding of it.  It’s also a great way to achieve clarity and a deeper understanding of a topic.</w:t>
      </w:r>
    </w:p>
    <w:p w14:paraId="1171E0DD" w14:textId="77777777" w:rsidR="00107F1E" w:rsidRPr="00A31612" w:rsidRDefault="00107F1E" w:rsidP="00107F1E">
      <w:pPr>
        <w:rPr>
          <w:rFonts w:ascii="Tahoma" w:hAnsi="Tahoma" w:cs="Tahoma"/>
          <w:sz w:val="28"/>
          <w:szCs w:val="28"/>
        </w:rPr>
      </w:pPr>
    </w:p>
    <w:p w14:paraId="58CC459E" w14:textId="77777777" w:rsidR="00107F1E" w:rsidRPr="00A31612" w:rsidRDefault="00107F1E" w:rsidP="00107F1E">
      <w:pPr>
        <w:rPr>
          <w:rFonts w:ascii="Tahoma" w:hAnsi="Tahoma" w:cs="Tahoma"/>
          <w:sz w:val="28"/>
          <w:szCs w:val="28"/>
        </w:rPr>
      </w:pPr>
      <w:r w:rsidRPr="00A31612">
        <w:rPr>
          <w:rFonts w:ascii="Tahoma" w:hAnsi="Tahoma" w:cs="Tahoma"/>
          <w:sz w:val="28"/>
          <w:szCs w:val="28"/>
        </w:rPr>
        <w:t xml:space="preserve">if you’re struggling to reflect and write on a particular topic, that might be good indicator that you should go back and read and/or watch that section again. We all get distracted sometimes, whether it’s our kids, someone at the door, or even our own thoughts that get us off track!  </w:t>
      </w:r>
    </w:p>
    <w:p w14:paraId="2F97953E" w14:textId="77777777" w:rsidR="00107F1E" w:rsidRPr="00A31612" w:rsidRDefault="00107F1E" w:rsidP="00107F1E">
      <w:pPr>
        <w:rPr>
          <w:rFonts w:ascii="Tahoma" w:hAnsi="Tahoma" w:cs="Tahoma"/>
          <w:sz w:val="28"/>
          <w:szCs w:val="28"/>
        </w:rPr>
      </w:pPr>
    </w:p>
    <w:p w14:paraId="65453301" w14:textId="77777777" w:rsidR="00107F1E" w:rsidRPr="00A31612" w:rsidRDefault="00107F1E" w:rsidP="00107F1E">
      <w:pPr>
        <w:rPr>
          <w:rFonts w:ascii="Tahoma" w:hAnsi="Tahoma" w:cs="Tahoma"/>
          <w:sz w:val="28"/>
          <w:szCs w:val="28"/>
        </w:rPr>
      </w:pPr>
      <w:r w:rsidRPr="00A31612">
        <w:rPr>
          <w:rFonts w:ascii="Tahoma" w:hAnsi="Tahoma" w:cs="Tahoma"/>
          <w:sz w:val="28"/>
          <w:szCs w:val="28"/>
        </w:rPr>
        <w:t xml:space="preserve">Our hope is that through reflecting and writing, what you learn as you go through this course will impact your faith and understanding of God far beyond surface level knowledge.  As always, please let us know if you have any questions as you go through this course, our team is ready to help you succeed. </w:t>
      </w:r>
    </w:p>
    <w:p w14:paraId="778D1500" w14:textId="77777777" w:rsidR="00216E4E" w:rsidRPr="00A31612" w:rsidRDefault="001A38BF">
      <w:pPr>
        <w:rPr>
          <w:sz w:val="28"/>
          <w:szCs w:val="28"/>
        </w:rPr>
      </w:pPr>
    </w:p>
    <w:sectPr w:rsidR="00216E4E" w:rsidRPr="00A31612" w:rsidSect="002F2AAC">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EB0C5" w14:textId="77777777" w:rsidR="001A38BF" w:rsidRDefault="001A38BF" w:rsidP="002F2AAC">
      <w:r>
        <w:separator/>
      </w:r>
    </w:p>
  </w:endnote>
  <w:endnote w:type="continuationSeparator" w:id="0">
    <w:p w14:paraId="72A72F24" w14:textId="77777777" w:rsidR="001A38BF" w:rsidRDefault="001A38BF" w:rsidP="002F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720E9" w14:textId="77777777" w:rsidR="001A38BF" w:rsidRDefault="001A38BF" w:rsidP="002F2AAC">
      <w:r>
        <w:separator/>
      </w:r>
    </w:p>
  </w:footnote>
  <w:footnote w:type="continuationSeparator" w:id="0">
    <w:p w14:paraId="1C424FEE" w14:textId="77777777" w:rsidR="001A38BF" w:rsidRDefault="001A38BF" w:rsidP="002F2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07314" w14:textId="787763E4" w:rsidR="002F2AAC" w:rsidRDefault="002F2AAC">
    <w:pPr>
      <w:pStyle w:val="Header"/>
    </w:pPr>
    <w:r>
      <w:rPr>
        <w:noProof/>
      </w:rPr>
      <w:drawing>
        <wp:anchor distT="0" distB="0" distL="114300" distR="114300" simplePos="0" relativeHeight="251658240" behindDoc="0" locked="0" layoutInCell="1" allowOverlap="1" wp14:anchorId="17402C13" wp14:editId="49BEF4BD">
          <wp:simplePos x="0" y="0"/>
          <wp:positionH relativeFrom="margin">
            <wp:posOffset>-914400</wp:posOffset>
          </wp:positionH>
          <wp:positionV relativeFrom="paragraph">
            <wp:posOffset>-432487</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F1E"/>
    <w:rsid w:val="00107F1E"/>
    <w:rsid w:val="001A38BF"/>
    <w:rsid w:val="002F2AAC"/>
    <w:rsid w:val="00454F5A"/>
    <w:rsid w:val="0059217B"/>
    <w:rsid w:val="00A31612"/>
    <w:rsid w:val="00A80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8D2B3B"/>
  <w14:defaultImageDpi w14:val="32767"/>
  <w15:chartTrackingRefBased/>
  <w15:docId w15:val="{E4785BF9-BC9B-2D47-95F3-AD240F36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07F1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2AAC"/>
    <w:pPr>
      <w:tabs>
        <w:tab w:val="center" w:pos="4680"/>
        <w:tab w:val="right" w:pos="9360"/>
      </w:tabs>
    </w:pPr>
  </w:style>
  <w:style w:type="character" w:customStyle="1" w:styleId="HeaderChar">
    <w:name w:val="Header Char"/>
    <w:basedOn w:val="DefaultParagraphFont"/>
    <w:link w:val="Header"/>
    <w:uiPriority w:val="99"/>
    <w:rsid w:val="002F2AAC"/>
    <w:rPr>
      <w:rFonts w:ascii="Times New Roman" w:eastAsia="Times New Roman" w:hAnsi="Times New Roman" w:cs="Times New Roman"/>
    </w:rPr>
  </w:style>
  <w:style w:type="paragraph" w:styleId="Footer">
    <w:name w:val="footer"/>
    <w:basedOn w:val="Normal"/>
    <w:link w:val="FooterChar"/>
    <w:uiPriority w:val="99"/>
    <w:unhideWhenUsed/>
    <w:rsid w:val="002F2AAC"/>
    <w:pPr>
      <w:tabs>
        <w:tab w:val="center" w:pos="4680"/>
        <w:tab w:val="right" w:pos="9360"/>
      </w:tabs>
    </w:pPr>
  </w:style>
  <w:style w:type="character" w:customStyle="1" w:styleId="FooterChar">
    <w:name w:val="Footer Char"/>
    <w:basedOn w:val="DefaultParagraphFont"/>
    <w:link w:val="Footer"/>
    <w:uiPriority w:val="99"/>
    <w:rsid w:val="002F2AA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2020-08-27T18:49:00Z</dcterms:created>
  <dcterms:modified xsi:type="dcterms:W3CDTF">2020-10-07T17:22:00Z</dcterms:modified>
</cp:coreProperties>
</file>